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乐亭卷</w:t>
      </w:r>
    </w:p>
    <w:p>
      <w:r>
        <w:rPr>
          <w:rFonts w:ascii="宋体" w:hAnsi="宋体" w:eastAsia="宋体"/>
          <w:sz w:val="24"/>
        </w:rPr>
        <w:t>于红编委会主任；王学兵，母春华，景学文，边红玉编委会副主任；赵爱民主编；胡志杰，宋小宁，崔立伟，邓树民，刘立秩编辑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乐亭卷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于红编委会主任；王学兵，母春华，景学文，边红玉编委会副主任；赵爱民主编；胡志杰，宋小宁，崔立伟，邓树民，刘立秩编辑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本书出售、求购地址：https://www.jiaokey.com/book/detail/13942512.html</w:t>
      </w:r>
    </w:p>
    <w:p>
      <w:r>
        <w:t>更多相关图书推荐：https://www.jiaokey.com</w:t>
      </w:r>
    </w:p>
    <w:p>
      <w:r>
        <w:t>于红编委会主任；王学兵，母春华，景学文，边红玉编委会副主任；赵爱民主编；胡志杰，宋小宁，崔立伟，邓树民，刘立秩编辑 其他作品：https://www.jiaokey.com/tag/于红编委会主任；王学兵，母春华，景学文，边红玉编委会副主任；赵爱民主编；胡志杰，宋小宁，崔立伟，邓树民，刘立秩编辑.html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乐亭卷.html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