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地区综合卷  上</w:t>
      </w:r>
    </w:p>
    <w:p>
      <w:r>
        <w:rPr>
          <w:rFonts w:ascii="宋体" w:hAnsi="宋体" w:eastAsia="宋体"/>
          <w:sz w:val="24"/>
        </w:rPr>
        <w:t>孟庆梅主编；王长胜，宋佳江副主编；谭国明，梁志强，刘力勤责任编辑；马秀敏，付林文，刘莉，刘健泽，张玉洁编辑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地区综合卷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孟庆梅主编；王长胜，宋佳江副主编；谭国明，梁志强，刘力勤责任编辑；马秀敏，付林文，刘莉，刘健泽，张玉洁编辑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本书出售、求购地址：https://www.jiaokey.com/book/detail/13942503.html</w:t>
      </w:r>
    </w:p>
    <w:p>
      <w:r>
        <w:t>更多相关图书推荐：https://www.jiaokey.com</w:t>
      </w:r>
    </w:p>
    <w:p>
      <w:r>
        <w:t>孟庆梅主编；王长胜，宋佳江副主编；谭国明，梁志强，刘力勤责任编辑；马秀敏，付林文，刘莉，刘健泽，张玉洁编辑 其他作品：https://www.jiaokey.com/tag/孟庆梅主编；王长胜，宋佳江副主编；谭国明，梁志强，刘力勤责任编辑；马秀敏，付林文，刘莉，刘健泽，张玉洁编辑.html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地区综合卷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