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商业地产运营关键环节与全程指引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商业地产运营关键环节与全程指引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关键词搜索：https://www.jiaokey.com/tag/商业地产运营关键环节与全程指引.html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