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碳足迹分析  概念、方法、实施与案例研究</w:t>
      </w:r>
    </w:p>
    <w:p>
      <w:r>
        <w:rPr>
          <w:rFonts w:ascii="宋体" w:hAnsi="宋体" w:eastAsia="宋体"/>
          <w:sz w:val="24"/>
        </w:rPr>
        <w:t>（美）MJ弗朗凯蒂，（美）D阿普尔著；张志强，曲建升，王立伟等译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碳足迹分析  概念、方法、实施与案例研究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（美）MJ弗朗凯蒂，（美）D阿普尔著；张志强，曲建升，王立伟等译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本书出售、求购地址：https://www.jiaokey.com/book/detail/13942294.html</w:t>
      </w:r>
    </w:p>
    <w:p>
      <w:r>
        <w:t>更多相关图书推荐：https://www.jiaokey.com</w:t>
      </w:r>
    </w:p>
    <w:p>
      <w:r>
        <w:t>（美）MJ弗朗凯蒂，（美）D阿普尔著；张志强，曲建升，王立伟等译 其他作品：https://www.jiaokey.com/tag/（美）MJ弗朗凯蒂，（美）D阿普尔著；张志强，曲建升，王立伟等译.html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关键词搜索：https://www.jiaokey.com/tag/碳足迹分析  概念、方法、实施与案例研究.html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