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国际信息工程先进技术译丛  信号处理与集成电路</w:t>
      </w:r>
    </w:p>
    <w:p>
      <w:r>
        <w:rPr>
          <w:rFonts w:ascii="宋体" w:hAnsi="宋体" w:eastAsia="宋体"/>
          <w:sz w:val="24"/>
        </w:rPr>
        <w:t>（伊朗）胡森·贝赫（HusseinBaher）著；戴澜，魏淑华译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国际信息工程先进技术译丛  信号处理与集成电路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（伊朗）胡森·贝赫（HusseinBaher）著；戴澜，魏淑华译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本书出售、求购地址：https://www.jiaokey.com/book/detail/13941369.html</w:t>
      </w:r>
    </w:p>
    <w:p>
      <w:r>
        <w:t>更多相关图书推荐：https://www.jiaokey.com</w:t>
      </w:r>
    </w:p>
    <w:p>
      <w:r>
        <w:t>（伊朗）胡森·贝赫（HusseinBaher）著；戴澜，魏淑华译 其他作品：https://www.jiaokey.com/tag/（伊朗）胡森·贝赫（HusseinBaher）著；戴澜，魏淑华译.html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关键词搜索：https://www.jiaokey.com/tag/国际信息工程先进技术译丛  信号处理与集成电路.html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