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</w:t>
      </w:r>
    </w:p>
    <w:p>
      <w:r>
        <w:rPr>
          <w:rFonts w:ascii="宋体" w:hAnsi="宋体" w:eastAsia="宋体"/>
          <w:sz w:val="24"/>
        </w:rPr>
        <w:t>张太忠编；王朝，成亚萍，王琛，刘红爱，丁建，成荣参编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张太忠编；王朝，成亚萍，王琛，刘红爱，丁建，成荣参编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本书出售、求购地址：https://www.jiaokey.com/book/detail/13940028.html</w:t>
      </w:r>
    </w:p>
    <w:p>
      <w:r>
        <w:t>更多相关图书推荐：https://www.jiaokey.com</w:t>
      </w:r>
    </w:p>
    <w:p>
      <w:r>
        <w:t>张太忠编；王朝，成亚萍，王琛，刘红爱，丁建，成荣参编 其他作品：https://www.jiaokey.com/tag/张太忠编；王朝，成亚萍，王琛，刘红爱，丁建，成荣参编.html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