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两江涛声  重庆市渝北区文学作品选  2008-2010</w:t>
      </w:r>
    </w:p>
    <w:p>
      <w:r>
        <w:rPr>
          <w:rFonts w:ascii="宋体" w:hAnsi="宋体" w:eastAsia="宋体"/>
          <w:sz w:val="24"/>
        </w:rPr>
        <w:t>重庆市渝北区《两江文艺》编辑部，重庆市渝北区作家协会主编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两江涛声  重庆市渝北区文学作品选  2008-2010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重庆市渝北区《两江文艺》编辑部，重庆市渝北区作家协会主编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本书出售、求购地址：https://www.jiaokey.com/book/detail/13939076.html</w:t>
      </w:r>
    </w:p>
    <w:p>
      <w:r>
        <w:t>更多相关图书推荐：https://www.jiaokey.com</w:t>
      </w:r>
    </w:p>
    <w:p>
      <w:r>
        <w:t>重庆市渝北区《两江文艺》编辑部，重庆市渝北区作家协会主编 其他作品：https://www.jiaokey.com/tag/重庆市渝北区《两江文艺》编辑部，重庆市渝北区作家协会主编.html</w:t>
      </w:r>
    </w:p>
    <w:p>
      <w:r>
        <w:t>关键词搜索：https://www.jiaokey.com/tag/两江涛声  重庆市渝北区文学作品选  2008-2010.html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