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奥登诗选  1948-1973</w:t>
      </w:r>
    </w:p>
    <w:p>
      <w:r>
        <w:rPr>
          <w:rFonts w:ascii="宋体" w:hAnsi="宋体" w:eastAsia="宋体"/>
          <w:sz w:val="24"/>
        </w:rPr>
        <w:t>（英）W.H.奥登著；马鸣谦，蔡海燕译；王家新校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奥登诗选  1948-1973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（英）W.H.奥登著；马鸣谦，蔡海燕译；王家新校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本书出售、求购地址：https://www.jiaokey.com/book/detail/13937955.html</w:t>
      </w:r>
    </w:p>
    <w:p>
      <w:r>
        <w:t>更多相关图书推荐：https://www.jiaokey.com</w:t>
      </w:r>
    </w:p>
    <w:p>
      <w:r>
        <w:t>（英）W.H.奥登著；马鸣谦，蔡海燕译；王家新校 其他作品：https://www.jiaokey.com/tag/（英）W.H.奥登著；马鸣谦，蔡海燕译；王家新校.html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关键词搜索：https://www.jiaokey.com/tag/奥登诗选  1948-1973.html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