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书名：大清棋局  明亡清兴卷  1583-1643</w:t>
      </w:r>
    </w:p>
    <w:p>
      <w:r>
        <w:t>作者：刘澍著</w:t>
      </w:r>
    </w:p>
    <w:p>
      <w:r>
        <w:t>出版社：成都：四川文艺出版社</w:t>
      </w:r>
    </w:p>
    <w:p>
      <w:r>
        <w:t>出版日期：2015.12</w:t>
      </w:r>
    </w:p>
    <w:p>
      <w:r>
        <w:t>总页数：302</w:t>
      </w:r>
    </w:p>
    <w:p>
      <w:r>
        <w:t>更多请访问教客网: www.jiaokey.com</w:t>
      </w:r>
    </w:p>
    <w:p>
      <w:r>
        <w:t>大清棋局  明亡清兴卷  1583-1643 评论地址：https://www.jiaokey.com/book/detail/13937944.html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