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书名：《旋律学的核心》  德版</w:t>
      </w:r>
    </w:p>
    <w:p>
      <w:r>
        <w:t>作者：德国音乐学家马泰松著</w:t>
      </w:r>
    </w:p>
    <w:p>
      <w:r>
        <w:t>出版社：</w:t>
      </w:r>
    </w:p>
    <w:p>
      <w:r>
        <w:t>出版日期：1737</w:t>
      </w:r>
    </w:p>
    <w:p>
      <w:r>
        <w:t>总页数：113</w:t>
      </w:r>
    </w:p>
    <w:p>
      <w:r>
        <w:t>更多请访问教客网: www.jiaokey.com</w:t>
      </w:r>
    </w:p>
    <w:p>
      <w:r>
        <w:t>《旋律学的核心》  德版 评论地址：https://www.jiaokey.com/book/detail/13936225.html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