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中国农用地质量发展研究报告  2014</w:t>
      </w:r>
    </w:p>
    <w:p>
      <w:r>
        <w:rPr>
          <w:rFonts w:ascii="宋体" w:hAnsi="宋体" w:eastAsia="宋体"/>
          <w:sz w:val="24"/>
        </w:rPr>
        <w:t>国土资源部农用地质量与监控重点实验室编；郧文聚，孔祥斌主编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中国农用地质量发展研究报告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国土资源部农用地质量与监控重点实验室编；郧文聚，孔祥斌主编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本书出售、求购地址：https://www.jiaokey.com/book/detail/13934761.html</w:t>
      </w:r>
    </w:p>
    <w:p>
      <w:r>
        <w:t>更多相关图书推荐：https://www.jiaokey.com</w:t>
      </w:r>
    </w:p>
    <w:p>
      <w:r>
        <w:t>国土资源部农用地质量与监控重点实验室编；郧文聚，孔祥斌主编 其他作品：https://www.jiaokey.com/tag/国土资源部农用地质量与监控重点实验室编；郧文聚，孔祥斌主编.html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关键词搜索：https://www.jiaokey.com/tag/中国农用地质量发展研究报告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