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最后的狗武士  2  三个太阳</w:t>
      </w:r>
    </w:p>
    <w:p>
      <w:r>
        <w:rPr>
          <w:rFonts w:ascii="宋体" w:hAnsi="宋体" w:eastAsia="宋体"/>
          <w:sz w:val="24"/>
        </w:rPr>
        <w:t>（美）克里斯托弗·霍尔特著；（美）艾伦·道格拉斯绘；陈子博译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最后的狗武士  2  三个太阳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（美）克里斯托弗·霍尔特著；（美）艾伦·道格拉斯绘；陈子博译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本书出售、求购地址：https://www.jiaokey.com/book/detail/13934335.html</w:t>
      </w:r>
    </w:p>
    <w:p>
      <w:r>
        <w:t>更多相关图书推荐：https://www.jiaokey.com</w:t>
      </w:r>
    </w:p>
    <w:p>
      <w:r>
        <w:t>（美）克里斯托弗·霍尔特著；（美）艾伦·道格拉斯绘；陈子博译 其他作品：https://www.jiaokey.com/tag/（美）克里斯托弗·霍尔特著；（美）艾伦·道格拉斯绘；陈子博译.html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关键词搜索：https://www.jiaokey.com/tag/最后的狗武士  2  三个太阳.html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