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中外航空运输市场管理立法比较研究</w:t>
      </w:r>
    </w:p>
    <w:p>
      <w:r>
        <w:rPr>
          <w:rFonts w:ascii="宋体" w:hAnsi="宋体" w:eastAsia="宋体"/>
          <w:sz w:val="24"/>
        </w:rPr>
        <w:t>中国民用航空局运输司，中国民航大学编著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中外航空运输市场管理立法比较研究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中国民用航空局运输司，中国民航大学编著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本书出售、求购地址：https://www.jiaokey.com/book/detail/13933404.html</w:t>
      </w:r>
    </w:p>
    <w:p>
      <w:r>
        <w:t>更多相关图书推荐：https://www.jiaokey.com</w:t>
      </w:r>
    </w:p>
    <w:p>
      <w:r>
        <w:t>中国民用航空局运输司，中国民航大学编著 其他作品：https://www.jiaokey.com/tag/中国民用航空局运输司，中国民航大学编著.html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关键词搜索：https://www.jiaokey.com/tag/中外航空运输市场管理立法比较研究.html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