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一本书读懂TCP/IP</w:t>
      </w:r>
    </w:p>
    <w:p>
      <w:r>
        <w:rPr>
          <w:rFonts w:ascii="宋体" w:hAnsi="宋体" w:eastAsia="宋体"/>
          <w:sz w:val="24"/>
        </w:rPr>
        <w:t>王元杰，杨波，周亚宁，陈志刚编；纪旻旻插画师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一本书读懂TCP/IP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王元杰，杨波，周亚宁，陈志刚编；纪旻旻插画师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本书出售、求购地址：https://www.jiaokey.com/book/detail/13933299.html</w:t>
      </w:r>
    </w:p>
    <w:p>
      <w:r>
        <w:t>更多相关图书推荐：https://www.jiaokey.com</w:t>
      </w:r>
    </w:p>
    <w:p>
      <w:r>
        <w:t>王元杰，杨波，周亚宁，陈志刚编；纪旻旻插画师 其他作品：https://www.jiaokey.com/tag/王元杰，杨波，周亚宁，陈志刚编；纪旻旻插画师.html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关键词搜索：https://www.jiaokey.com/tag/一本书读懂TCP/IP.html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