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小动物疾病学</w:t>
      </w:r>
    </w:p>
    <w:p>
      <w:r>
        <w:rPr>
          <w:rFonts w:ascii="宋体" w:hAnsi="宋体" w:eastAsia="宋体"/>
          <w:sz w:val="24"/>
        </w:rPr>
        <w:t>高利，范宏刚，李金龙主编；卢德章，刘焕奇，李林，李静等编者；王洪斌主审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小动物疾病学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高利，范宏刚，李金龙主编；卢德章，刘焕奇，李林，李静等编者；王洪斌主审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本书出售、求购地址：https://www.jiaokey.com/book/detail/13933053.html</w:t>
      </w:r>
    </w:p>
    <w:p>
      <w:r>
        <w:t>更多相关图书推荐：https://www.jiaokey.com</w:t>
      </w:r>
    </w:p>
    <w:p>
      <w:r>
        <w:t>高利，范宏刚，李金龙主编；卢德章，刘焕奇，李林，李静等编者；王洪斌主审 其他作品：https://www.jiaokey.com/tag/高利，范宏刚，李金龙主编；卢德章，刘焕奇，李林，李静等编者；王洪斌主审.html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关键词搜索：https://www.jiaokey.com/tag/小动物疾病学.html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