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大型风力发电机叶片的疲劳损伤识别与健康监测</w:t>
      </w:r>
    </w:p>
    <w:p>
      <w:r>
        <w:rPr>
          <w:rFonts w:ascii="宋体" w:hAnsi="宋体" w:eastAsia="宋体"/>
          <w:sz w:val="24"/>
        </w:rPr>
        <w:t>周勃，赵新光，孙鲜明，陈长征著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大型风力发电机叶片的疲劳损伤识别与健康监测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周勃，赵新光，孙鲜明，陈长征著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本书出售、求购地址：https://www.jiaokey.com/book/detail/13932915.html</w:t>
      </w:r>
    </w:p>
    <w:p>
      <w:r>
        <w:t>更多相关图书推荐：https://www.jiaokey.com</w:t>
      </w:r>
    </w:p>
    <w:p>
      <w:r>
        <w:t>周勃，赵新光，孙鲜明，陈长征著 其他作品：https://www.jiaokey.com/tag/周勃，赵新光，孙鲜明，陈长征著.html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关键词搜索：https://www.jiaokey.com/tag/大型风力发电机叶片的疲劳损伤识别与健康监测.html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