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食品实验室人员管理 论证认可机制下食品实验室人员管理指南</w:t>
      </w:r>
    </w:p>
    <w:p>
      <w:r>
        <w:rPr>
          <w:rFonts w:ascii="宋体" w:hAnsi="宋体" w:eastAsia="宋体"/>
          <w:sz w:val="24"/>
        </w:rPr>
        <w:t>雷质文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食品实验室人员管理 论证认可机制下食品实验室人员管理指南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本书出售、求购地址：https://www.jiaokey.com/book/detail/13931662.html</w:t>
      </w:r>
    </w:p>
    <w:p>
      <w:r>
        <w:t>更多相关图书推荐：https://www.jiaokey.com</w:t>
      </w:r>
    </w:p>
    <w:p>
      <w:r>
        <w:t>雷质文 其他作品：https://www.jiaokey.com/tag/雷质文.html</w:t>
      </w:r>
    </w:p>
    <w:p>
      <w:r>
        <w:t>关键词搜索：https://www.jiaokey.com/tag/食品实验室人员管理 论证认可机制下食品实验室人员管理指南.html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