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书籍与理念  柏拉图的图书馆与学园</w:t>
      </w:r>
    </w:p>
    <w:p>
      <w:r>
        <w:rPr>
          <w:rFonts w:ascii="宋体" w:hAnsi="宋体" w:eastAsia="宋体"/>
          <w:sz w:val="24"/>
        </w:rPr>
        <w:t>（希腊）康斯坦蒂诺斯·斯塔伊克斯著；王晓朝译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书籍与理念  柏拉图的图书馆与学园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（希腊）康斯坦蒂诺斯·斯塔伊克斯著；王晓朝译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本书出售、求购地址：https://www.jiaokey.com/book/detail/13931525.html</w:t>
      </w:r>
    </w:p>
    <w:p>
      <w:r>
        <w:t>更多相关图书推荐：https://www.jiaokey.com</w:t>
      </w:r>
    </w:p>
    <w:p>
      <w:r>
        <w:t>（希腊）康斯坦蒂诺斯·斯塔伊克斯著；王晓朝译 其他作品：https://www.jiaokey.com/tag/（希腊）康斯坦蒂诺斯·斯塔伊克斯著；王晓朝译.html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关键词搜索：https://www.jiaokey.com/tag/书籍与理念  柏拉图的图书馆与学园.html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