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常用急救护理技术操作</w:t>
      </w:r>
    </w:p>
    <w:p>
      <w:r>
        <w:rPr>
          <w:rFonts w:ascii="宋体" w:hAnsi="宋体" w:eastAsia="宋体"/>
          <w:sz w:val="24"/>
        </w:rPr>
        <w:t>陈景元，周玉梅，陈永强主审；崔艳，徐莎莎主编；王显超，杨群，高丽，高宏晨副主编；王显超，李翠翠，陈永强，杨群，张宏晨，张秋实，周亚东，娜仁，高丽，高燕，徐莎莎，崔艳，蔡锋雷编；张宏晨秘书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常用急救护理技术操作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陈景元，周玉梅，陈永强主审；崔艳，徐莎莎主编；王显超，杨群，高丽，高宏晨副主编；王显超，李翠翠，陈永强，杨群，张宏晨，张秋实，周亚东，娜仁，高丽，高燕，徐莎莎，崔艳，蔡锋雷编；张宏晨秘书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本书出售、求购地址：https://www.jiaokey.com/book/detail/13931037.html</w:t>
      </w:r>
    </w:p>
    <w:p>
      <w:r>
        <w:t>更多相关图书推荐：https://www.jiaokey.com</w:t>
      </w:r>
    </w:p>
    <w:p>
      <w:r>
        <w:t>陈景元，周玉梅，陈永强主审；崔艳，徐莎莎主编；王显超，杨群，高丽，高宏晨副主编；王显超，李翠翠，陈永强，杨群，张宏晨，张秋实，周亚东，娜仁，高丽，高燕，徐莎莎，崔艳，蔡锋雷编；张宏晨秘书 其他作品：https://www.jiaokey.com/tag/陈景元，周玉梅，陈永强主审；崔艳，徐莎莎主编；王显超，杨群，高丽，高宏晨副主编；王显超，李翠翠，陈永强，杨群，张宏晨，张秋实，周亚东，娜仁，高丽，高燕，徐莎莎，崔艳，蔡锋雷编；张宏晨秘书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关键词搜索：https://www.jiaokey.com/tag/常用急救护理技术操作.html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