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书名：非常规突发事件应急管理的法律问题研究</w:t>
      </w:r>
    </w:p>
    <w:p>
      <w:r>
        <w:t>作者：马怀德主编；马怀德，戚建刚，林鸿潮，詹承豫，赵鹏，候佳儒，张光磊撰稿人；马怀德丛书主编</w:t>
      </w:r>
    </w:p>
    <w:p>
      <w:r>
        <w:t>出版社：北京：中国法制出版社</w:t>
      </w:r>
    </w:p>
    <w:p>
      <w:r>
        <w:t>出版日期：2015.09</w:t>
      </w:r>
    </w:p>
    <w:p>
      <w:r>
        <w:t>总页数：301</w:t>
      </w:r>
    </w:p>
    <w:p>
      <w:r>
        <w:t>更多请访问教客网: www.jiaokey.com</w:t>
      </w:r>
    </w:p>
    <w:p>
      <w:r>
        <w:t>非常规突发事件应急管理的法律问题研究 评论地址：https://www.jiaokey.com/book/detail/13930533.html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