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书名：可重构机械臂分散控制及主动容错控制方法研究</w:t>
      </w:r>
    </w:p>
    <w:p>
      <w:r>
        <w:t>作者：杜艳丽著</w:t>
      </w:r>
    </w:p>
    <w:p>
      <w:r>
        <w:t>出版社：武汉：武汉大学出版社</w:t>
      </w:r>
    </w:p>
    <w:p>
      <w:r>
        <w:t>出版日期：2015.06</w:t>
      </w:r>
    </w:p>
    <w:p>
      <w:r>
        <w:t>总页数：111</w:t>
      </w:r>
    </w:p>
    <w:p>
      <w:r>
        <w:t>更多请访问教客网: www.jiaokey.com</w:t>
      </w:r>
    </w:p>
    <w:p>
      <w:r>
        <w:t>可重构机械臂分散控制及主动容错控制方法研究 评论地址：https://www.jiaokey.com/book/detail/13929596.html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