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铭记历史  同护和平  纪念世界反法西斯战争胜利70周年</w:t>
      </w:r>
    </w:p>
    <w:p>
      <w:r>
        <w:rPr>
          <w:rFonts w:ascii="宋体" w:hAnsi="宋体" w:eastAsia="宋体"/>
          <w:sz w:val="24"/>
        </w:rPr>
        <w:t>《铭记历史同护和平  纪念世界反法西斯战争胜利70周年》编委会著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铭记历史  同护和平  纪念世界反法西斯战争胜利70周年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《铭记历史同护和平  纪念世界反法西斯战争胜利70周年》编委会著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本书出售、求购地址：https://www.jiaokey.com/book/detail/13929342.html</w:t>
      </w:r>
    </w:p>
    <w:p>
      <w:r>
        <w:t>更多相关图书推荐：https://www.jiaokey.com</w:t>
      </w:r>
    </w:p>
    <w:p>
      <w:r>
        <w:t>《铭记历史同护和平  纪念世界反法西斯战争胜利70周年》编委会著 其他作品：https://www.jiaokey.com/tag/《铭记历史同护和平  纪念世界反法西斯战争胜利70周年》编委会著.html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关键词搜索：https://www.jiaokey.com/tag/铭记历史  同护和平  纪念世界反法西斯战争胜利70周年.html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