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岑其普陀山画展</w:t>
      </w:r>
    </w:p>
    <w:p>
      <w:r>
        <w:rPr>
          <w:rFonts w:ascii="宋体" w:hAnsi="宋体" w:eastAsia="宋体"/>
          <w:sz w:val="24"/>
        </w:rPr>
        <w:t>舟山市普陀山管理局，慈溪大德堂文化艺术有限公司主办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岑其普陀山画展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舟山市普陀山管理局，慈溪大德堂文化艺术有限公司主办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本书出售、求购地址：https://www.jiaokey.com/book/detail/13929035.html</w:t>
      </w:r>
    </w:p>
    <w:p>
      <w:r>
        <w:t>更多相关图书推荐：https://www.jiaokey.com</w:t>
      </w:r>
    </w:p>
    <w:p>
      <w:r>
        <w:t>舟山市普陀山管理局，慈溪大德堂文化艺术有限公司主办 其他作品：https://www.jiaokey.com/tag/舟山市普陀山管理局，慈溪大德堂文化艺术有限公司主办.html</w:t>
      </w:r>
    </w:p>
    <w:p>
      <w:r>
        <w:t>关键词搜索：https://www.jiaokey.com/tag/岑其普陀山画展.html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