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理论与史学  第1辑</w:t>
      </w:r>
    </w:p>
    <w:p>
      <w:r>
        <w:rPr>
          <w:rFonts w:ascii="宋体" w:hAnsi="宋体" w:eastAsia="宋体"/>
          <w:sz w:val="24"/>
        </w:rPr>
        <w:t>中国社会科学历史研究所，马克思主义史学理论与史学史研究室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理论与史学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中国社会科学历史研究所，马克思主义史学理论与史学史研究室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本书出售、求购地址：https://www.jiaokey.com/book/detail/13927712.html</w:t>
      </w:r>
    </w:p>
    <w:p>
      <w:r>
        <w:t>更多相关图书推荐：https://www.jiaokey.com</w:t>
      </w:r>
    </w:p>
    <w:p>
      <w:r>
        <w:t>中国社会科学历史研究所，马克思主义史学理论与史学史研究室 其他作品：https://www.jiaokey.com/tag/中国社会科学历史研究所，马克思主义史学理论与史学史研究室.html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关键词搜索：https://www.jiaokey.com/tag/理论与史学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