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福寿螺田螺养殖</w:t>
      </w:r>
    </w:p>
    <w:p>
      <w:r>
        <w:rPr>
          <w:rFonts w:ascii="宋体" w:hAnsi="宋体" w:eastAsia="宋体"/>
          <w:sz w:val="24"/>
        </w:rPr>
        <w:t>乔忠良主编；李雪梅，李晓东副主编；高惠梅，张宝柱，王凤芝编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福寿螺田螺养殖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乔忠良主编；李雪梅，李晓东副主编；高惠梅，张宝柱，王凤芝编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本书出售、求购地址：https://www.jiaokey.com/book/detail/13927493.html</w:t>
      </w:r>
    </w:p>
    <w:p>
      <w:r>
        <w:t>更多相关图书推荐：https://www.jiaokey.com</w:t>
      </w:r>
    </w:p>
    <w:p>
      <w:r>
        <w:t>乔忠良主编；李雪梅，李晓东副主编；高惠梅，张宝柱，王凤芝编 其他作品：https://www.jiaokey.com/tag/乔忠良主编；李雪梅，李晓东副主编；高惠梅，张宝柱，王凤芝编.html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关键词搜索：https://www.jiaokey.com/tag/福寿螺田螺养殖.html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