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心理素质与人生  哈佛心理手记</w:t>
      </w:r>
    </w:p>
    <w:p>
      <w:r>
        <w:rPr>
          <w:rFonts w:ascii="宋体" w:hAnsi="宋体" w:eastAsia="宋体"/>
          <w:sz w:val="24"/>
        </w:rPr>
        <w:t>杨秀君著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心理素质与人生  哈佛心理手记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本书出售、求购地址：https://www.jiaokey.com/book/detail/13927210.html</w:t>
      </w:r>
    </w:p>
    <w:p>
      <w:r>
        <w:t>更多相关图书推荐：https://www.jiaokey.com</w:t>
      </w:r>
    </w:p>
    <w:p>
      <w:r>
        <w:t>杨秀君著 其他作品：https://www.jiaokey.com/tag/杨秀君著.html</w:t>
      </w:r>
    </w:p>
    <w:p>
      <w:r>
        <w:t>关键词搜索：https://www.jiaokey.com/tag/心理素质与人生  哈佛心理手记.html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