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大学体育</w:t>
      </w:r>
    </w:p>
    <w:p>
      <w:r>
        <w:rPr>
          <w:rFonts w:ascii="宋体" w:hAnsi="宋体" w:eastAsia="宋体"/>
          <w:sz w:val="24"/>
        </w:rPr>
        <w:t>魏锦龙，周爱仙，李云杰，乔汉超主编；代中善，陈长伟，刘中翠副主编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大学体育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魏锦龙，周爱仙，李云杰，乔汉超主编；代中善，陈长伟，刘中翠副主编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本书出售、求购地址：https://www.jiaokey.com/book/detail/13926572.html</w:t>
      </w:r>
    </w:p>
    <w:p>
      <w:r>
        <w:t>更多相关图书推荐：https://www.jiaokey.com</w:t>
      </w:r>
    </w:p>
    <w:p>
      <w:r>
        <w:t>魏锦龙，周爱仙，李云杰，乔汉超主编；代中善，陈长伟，刘中翠副主编 其他作品：https://www.jiaokey.com/tag/魏锦龙，周爱仙，李云杰，乔汉超主编；代中善，陈长伟，刘中翠副主编.html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关键词搜索：https://www.jiaokey.com/tag/大学体育.html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