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旅顺博物馆所藏甲骨  上</w:t>
      </w:r>
    </w:p>
    <w:p>
      <w:r>
        <w:rPr>
          <w:rFonts w:ascii="宋体" w:hAnsi="宋体" w:eastAsia="宋体"/>
          <w:sz w:val="24"/>
        </w:rPr>
        <w:t>中国社会科学院甲骨学殷商史研究中心，旅顺博物馆编著；宋镇豪，郭富纯主编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旅顺博物馆所藏甲骨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中国社会科学院甲骨学殷商史研究中心，旅顺博物馆编著；宋镇豪，郭富纯主编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本书出售、求购地址：https://www.jiaokey.com/book/detail/13924397.html</w:t>
      </w:r>
    </w:p>
    <w:p>
      <w:r>
        <w:t>更多相关图书推荐：https://www.jiaokey.com</w:t>
      </w:r>
    </w:p>
    <w:p>
      <w:r>
        <w:t>中国社会科学院甲骨学殷商史研究中心，旅顺博物馆编著；宋镇豪，郭富纯主编 其他作品：https://www.jiaokey.com/tag/中国社会科学院甲骨学殷商史研究中心，旅顺博物馆编著；宋镇豪，郭富纯主编.html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关键词搜索：https://www.jiaokey.com/tag/旅顺博物馆所藏甲骨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