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书名：北方主要中药材栽培技术</w:t>
      </w:r>
    </w:p>
    <w:p>
      <w:r>
        <w:t>作者：郭靖，王英平主编；魏云洁，王志清，侯微等副主编</w:t>
      </w:r>
    </w:p>
    <w:p>
      <w:r>
        <w:t>出版社：北京：金盾出版社</w:t>
      </w:r>
    </w:p>
    <w:p>
      <w:r>
        <w:t>出版日期：2015.01</w:t>
      </w:r>
    </w:p>
    <w:p>
      <w:r>
        <w:t>总页数：347</w:t>
      </w:r>
    </w:p>
    <w:p>
      <w:r>
        <w:t>更多请访问教客网: www.jiaokey.com</w:t>
      </w:r>
    </w:p>
    <w:p>
      <w:r>
        <w:t>北方主要中药材栽培技术 评论地址：https://www.jiaokey.com/book/detail/13923087.html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