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火山作用的成烃与成藏效应</w:t>
      </w:r>
    </w:p>
    <w:p>
      <w:r>
        <w:rPr>
          <w:rFonts w:ascii="宋体" w:hAnsi="宋体" w:eastAsia="宋体"/>
          <w:sz w:val="24"/>
        </w:rPr>
        <w:t>李建忠，单玄龙，吴晓智，王民，卢双舫，郑曼，郝国丽，李吉焱著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火山作用的成烃与成藏效应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李建忠，单玄龙，吴晓智，王民，卢双舫，郑曼，郝国丽，李吉焱著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本书出售、求购地址：https://www.jiaokey.com/book/detail/13922370.html</w:t>
      </w:r>
    </w:p>
    <w:p>
      <w:r>
        <w:t>更多相关图书推荐：https://www.jiaokey.com</w:t>
      </w:r>
    </w:p>
    <w:p>
      <w:r>
        <w:t>李建忠，单玄龙，吴晓智，王民，卢双舫，郑曼，郝国丽，李吉焱著 其他作品：https://www.jiaokey.com/tag/李建忠，单玄龙，吴晓智，王民，卢双舫，郑曼，郝国丽，李吉焱著.html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关键词搜索：https://www.jiaokey.com/tag/火山作用的成烃与成藏效应.html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