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有机化学  第2版</w:t>
      </w:r>
    </w:p>
    <w:p>
      <w:r>
        <w:rPr>
          <w:rFonts w:ascii="宋体" w:hAnsi="宋体" w:eastAsia="宋体"/>
          <w:sz w:val="24"/>
        </w:rPr>
        <w:t>马军营，郭进武主编；刘泽民，张景会，王峻岭，田欣，牛睿祺副主编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马军营，郭进武主编；刘泽民，张景会，王峻岭，田欣，牛睿祺副主编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本书出售、求购地址：https://www.jiaokey.com/book/detail/13920595.html</w:t>
      </w:r>
    </w:p>
    <w:p>
      <w:r>
        <w:t>更多相关图书推荐：https://www.jiaokey.com</w:t>
      </w:r>
    </w:p>
    <w:p>
      <w:r>
        <w:t>马军营，郭进武主编；刘泽民，张景会，王峻岭，田欣，牛睿祺副主编 其他作品：https://www.jiaokey.com/tag/马军营，郭进武主编；刘泽民，张景会，王峻岭，田欣，牛睿祺副主编.html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