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材料物理</w:t>
      </w:r>
    </w:p>
    <w:p>
      <w:r>
        <w:rPr>
          <w:rFonts w:ascii="宋体" w:hAnsi="宋体" w:eastAsia="宋体"/>
          <w:sz w:val="24"/>
        </w:rPr>
        <w:t>王国梅，万发荣主编；冯晋阳，杨善武副主编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王国梅，万发荣主编；冯晋阳，杨善武副主编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本书出售、求购地址：https://www.jiaokey.com/book/detail/13919724.html</w:t>
      </w:r>
    </w:p>
    <w:p>
      <w:r>
        <w:t>更多相关图书推荐：https://www.jiaokey.com</w:t>
      </w:r>
    </w:p>
    <w:p>
      <w:r>
        <w:t>王国梅，万发荣主编；冯晋阳，杨善武副主编 其他作品：https://www.jiaokey.com/tag/王国梅，万发荣主编；冯晋阳，杨善武副主编.html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关键词搜索：https://www.jiaokey.com/tag/材料物理.html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