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肿瘤生物治疗学</w:t>
      </w:r>
    </w:p>
    <w:p>
      <w:r>
        <w:rPr>
          <w:rFonts w:ascii="宋体" w:hAnsi="宋体" w:eastAsia="宋体"/>
          <w:sz w:val="24"/>
        </w:rPr>
        <w:t>罗荣城，李爱民主编；张军一等副主编；李新会等编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肿瘤生物治疗学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罗荣城，李爱民主编；张军一等副主编；李新会等编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本书出售、求购地址：https://www.jiaokey.com/book/detail/13919653.html</w:t>
      </w:r>
    </w:p>
    <w:p>
      <w:r>
        <w:t>更多相关图书推荐：https://www.jiaokey.com</w:t>
      </w:r>
    </w:p>
    <w:p>
      <w:r>
        <w:t>罗荣城，李爱民主编；张军一等副主编；李新会等编 其他作品：https://www.jiaokey.com/tag/罗荣城，李爱民主编；张军一等副主编；李新会等编.html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关键词搜索：https://www.jiaokey.com/tag/肿瘤生物治疗学.html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