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当代装置艺术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当代装置艺术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本书出售、求购地址：https://www.jiaokey.com/book/detail/13916737.html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关键词搜索：https://www.jiaokey.com/tag/当代装置艺术.html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