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健美操健身方法与科学规划</w:t>
      </w:r>
    </w:p>
    <w:p>
      <w:r>
        <w:rPr>
          <w:rFonts w:ascii="宋体" w:hAnsi="宋体" w:eastAsia="宋体"/>
          <w:sz w:val="24"/>
        </w:rPr>
        <w:t>历娜，盛英超，李芙蓉主编；李香君，田雅茹，王晋伟，朱玲，张艳青副主编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健美操健身方法与科学规划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历娜，盛英超，李芙蓉主编；李香君，田雅茹，王晋伟，朱玲，张艳青副主编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本书出售、求购地址：https://www.jiaokey.com/book/detail/13916720.html</w:t>
      </w:r>
    </w:p>
    <w:p>
      <w:r>
        <w:t>更多相关图书推荐：https://www.jiaokey.com</w:t>
      </w:r>
    </w:p>
    <w:p>
      <w:r>
        <w:t>历娜，盛英超，李芙蓉主编；李香君，田雅茹，王晋伟，朱玲，张艳青副主编 其他作品：https://www.jiaokey.com/tag/历娜，盛英超，李芙蓉主编；李香君，田雅茹，王晋伟，朱玲，张艳青副主编.html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关键词搜索：https://www.jiaokey.com/tag/健美操健身方法与科学规划.html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