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拯救德尔托拉  野兽魔窟</w:t>
      </w:r>
    </w:p>
    <w:p>
      <w:r>
        <w:rPr>
          <w:rFonts w:ascii="宋体" w:hAnsi="宋体" w:eastAsia="宋体"/>
          <w:sz w:val="24"/>
        </w:rPr>
        <w:t>（澳）艾米丽·罗达（EMILYRODDA）著；吴晶，王乐译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拯救德尔托拉  野兽魔窟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（澳）艾米丽·罗达（EMILYRODDA）著；吴晶，王乐译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本书出售、求购地址：https://www.jiaokey.com/book/detail/13916588.html</w:t>
      </w:r>
    </w:p>
    <w:p>
      <w:r>
        <w:t>更多相关图书推荐：https://www.jiaokey.com</w:t>
      </w:r>
    </w:p>
    <w:p>
      <w:r>
        <w:t>（澳）艾米丽·罗达（EMILYRODDA）著；吴晶，王乐译 其他作品：https://www.jiaokey.com/tag/（澳）艾米丽·罗达（EMILYRODDA）著；吴晶，王乐译.html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关键词搜索：https://www.jiaokey.com/tag/拯救德尔托拉  野兽魔窟.html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