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海淀教学考·数学三年级</w:t>
      </w:r>
    </w:p>
    <w:p>
      <w:r>
        <w:rPr>
          <w:rFonts w:ascii="宋体" w:hAnsi="宋体" w:eastAsia="宋体"/>
          <w:sz w:val="24"/>
        </w:rPr>
        <w:t>张光珞，冯世腾主编；刘玉文副主编；冯士腾，贺鹏远，皇甫守先，张秀清编著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海淀教学考·数学三年级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张光珞，冯世腾主编；刘玉文副主编；冯士腾，贺鹏远，皇甫守先，张秀清编著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本书出售、求购地址：https://www.jiaokey.com/book/detail/13916066.html</w:t>
      </w:r>
    </w:p>
    <w:p>
      <w:r>
        <w:t>更多相关图书推荐：https://www.jiaokey.com</w:t>
      </w:r>
    </w:p>
    <w:p>
      <w:r>
        <w:t>张光珞，冯世腾主编；刘玉文副主编；冯士腾，贺鹏远，皇甫守先，张秀清编著 其他作品：https://www.jiaokey.com/tag/张光珞，冯世腾主编；刘玉文副主编；冯士腾，贺鹏远，皇甫守先，张秀清编著.html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关键词搜索：https://www.jiaokey.com/tag/海淀教学考·数学三年级.html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