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刑事诉讼法司法解释规章规范性文件精解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刑事诉讼法司法解释规章规范性文件精解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本书出售、求购地址：https://www.jiaokey.com/book/detail/13914922.html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关键词搜索：https://www.jiaokey.com/tag/刑事诉讼法司法解释规章规范性文件精解.html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