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小运动家指南</w:t>
      </w:r>
    </w:p>
    <w:p>
      <w:r>
        <w:rPr>
          <w:rFonts w:ascii="宋体" w:hAnsi="宋体" w:eastAsia="宋体"/>
          <w:sz w:val="24"/>
        </w:rPr>
        <w:t>（法）塞尔日·盖兰著；埃莱娜·福吉达等绘画；朱世民等翻译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小运动家指南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（法）塞尔日·盖兰著；埃莱娜·福吉达等绘画；朱世民等翻译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本书出售、求购地址：https://www.jiaokey.com/book/detail/13914240.html</w:t>
      </w:r>
    </w:p>
    <w:p>
      <w:r>
        <w:t>更多相关图书推荐：https://www.jiaokey.com</w:t>
      </w:r>
    </w:p>
    <w:p>
      <w:r>
        <w:t>（法）塞尔日·盖兰著；埃莱娜·福吉达等绘画；朱世民等翻译 其他作品：https://www.jiaokey.com/tag/（法）塞尔日·盖兰著；埃莱娜·福吉达等绘画；朱世民等翻译.html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关键词搜索：https://www.jiaokey.com/tag/小运动家指南.html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