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智库的力量  公共政策研究机构如何促进社会发展</w:t>
      </w:r>
    </w:p>
    <w:p>
      <w:r>
        <w:rPr>
          <w:rFonts w:ascii="宋体" w:hAnsi="宋体" w:eastAsia="宋体"/>
          <w:sz w:val="24"/>
        </w:rPr>
        <w:t>（美）詹姆斯·麦根，（美）安娜·威登，（美）吉莉恩·拉弗蒂主编；王晓毅，张倩，李艳波，郑少雄译；王晓毅校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智库的力量  公共政策研究机构如何促进社会发展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（美）詹姆斯·麦根，（美）安娜·威登，（美）吉莉恩·拉弗蒂主编；王晓毅，张倩，李艳波，郑少雄译；王晓毅校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本书出售、求购地址：https://www.jiaokey.com/book/detail/13913785.html</w:t>
      </w:r>
    </w:p>
    <w:p>
      <w:r>
        <w:t>更多相关图书推荐：https://www.jiaokey.com</w:t>
      </w:r>
    </w:p>
    <w:p>
      <w:r>
        <w:t>（美）詹姆斯·麦根，（美）安娜·威登，（美）吉莉恩·拉弗蒂主编；王晓毅，张倩，李艳波，郑少雄译；王晓毅校 其他作品：https://www.jiaokey.com/tag/（美）詹姆斯·麦根，（美）安娜·威登，（美）吉莉恩·拉弗蒂主编；王晓毅，张倩，李艳波，郑少雄译；王晓毅校.html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关键词搜索：https://www.jiaokey.com/tag/智库的力量  公共政策研究机构如何促进社会发展.html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