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中国新能源发电分析报告  2015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中国新能源发电分析报告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本书出售、求购地址：https://www.jiaokey.com/book/detail/13913746.html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关键词搜索：https://www.jiaokey.com/tag/中国新能源发电分析报告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