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郑成功论文集</w:t>
      </w:r>
    </w:p>
    <w:p>
      <w:r>
        <w:rPr>
          <w:rFonts w:ascii="宋体" w:hAnsi="宋体" w:eastAsia="宋体"/>
          <w:sz w:val="24"/>
        </w:rPr>
        <w:t>洪本地主编；首届泉州·南安郑成功文化旅游节筹委会，福建省南安市郑成功研究会编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郑成功论文集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洪本地主编；首届泉州·南安郑成功文化旅游节筹委会，福建省南安市郑成功研究会编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本书出售、求购地址：https://www.jiaokey.com/book/detail/13912857.html</w:t>
      </w:r>
    </w:p>
    <w:p>
      <w:r>
        <w:t>更多相关图书推荐：https://www.jiaokey.com</w:t>
      </w:r>
    </w:p>
    <w:p>
      <w:r>
        <w:t>洪本地主编；首届泉州·南安郑成功文化旅游节筹委会，福建省南安市郑成功研究会编 其他作品：https://www.jiaokey.com/tag/洪本地主编；首届泉州·南安郑成功文化旅游节筹委会，福建省南安市郑成功研究会编.html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关键词搜索：https://www.jiaokey.com/tag/郑成功论文集.html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