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美国归正教在厦门  1842-1951</w:t>
      </w:r>
    </w:p>
    <w:p>
      <w:r>
        <w:rPr>
          <w:rFonts w:ascii="宋体" w:hAnsi="宋体" w:eastAsia="宋体"/>
          <w:sz w:val="24"/>
        </w:rPr>
        <w:t>（美）杰拉德·F·德庸；杨丽，叶克豪译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美国归正教在厦门  1842-1951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（美）杰拉德·F·德庸；杨丽，叶克豪译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本书出售、求购地址：https://www.jiaokey.com/book/detail/13912845.html</w:t>
      </w:r>
    </w:p>
    <w:p>
      <w:r>
        <w:t>更多相关图书推荐：https://www.jiaokey.com</w:t>
      </w:r>
    </w:p>
    <w:p>
      <w:r>
        <w:t>（美）杰拉德·F·德庸；杨丽，叶克豪译 其他作品：https://www.jiaokey.com/tag/（美）杰拉德·F·德庸；杨丽，叶克豪译.html</w:t>
      </w:r>
    </w:p>
    <w:p>
      <w:r>
        <w:t>龙图腾文化 出版图书：https://www.jiaokey.com/tag/龙图腾文化.html</w:t>
      </w:r>
    </w:p>
    <w:p>
      <w:r>
        <w:t>关键词搜索：https://www.jiaokey.com/tag/美国归正教在厦门  1842-1951.html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