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《资本论》与现代经济研究  5  《资本论》与社会主义经济  2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《资本论》与现代经济研究  5  《资本论》与社会主义经济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本书出售、求购地址：https://www.jiaokey.com/book/detail/13912820.html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关键词搜索：https://www.jiaokey.com/tag/《资本论》与现代经济研究  5  《资本论》与社会主义经济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