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中国语境下的文艺意识形态论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中国语境下的文艺意识形态论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本书出售、求购地址：https://www.jiaokey.com/book/detail/13912740.html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关键词搜索：https://www.jiaokey.com/tag/中国语境下的文艺意识形态论.html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