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科学、冷战与国家安全  美国外空政策变革背后的政治（1957-1961）</w:t>
      </w:r>
    </w:p>
    <w:p>
      <w:r>
        <w:rPr>
          <w:rFonts w:ascii="宋体" w:hAnsi="宋体" w:eastAsia="宋体"/>
          <w:sz w:val="24"/>
        </w:rPr>
        <w:t>石海明著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科学、冷战与国家安全  美国外空政策变革背后的政治（1957-1961）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本书出售、求购地址：https://www.jiaokey.com/book/detail/13912563.html</w:t>
      </w:r>
    </w:p>
    <w:p>
      <w:r>
        <w:t>更多相关图书推荐：https://www.jiaokey.com</w:t>
      </w:r>
    </w:p>
    <w:p>
      <w:r>
        <w:t>石海明著 其他作品：https://www.jiaokey.com/tag/石海明著.html</w:t>
      </w:r>
    </w:p>
    <w:p>
      <w:r>
        <w:t>关键词搜索：https://www.jiaokey.com/tag/科学、冷战与国家安全  美国外空政策变革背后的政治（1957-1961）.html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