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“2006年春节亮灯工程”优秀作文  小学篇  夜色如花</w:t>
      </w:r>
    </w:p>
    <w:p>
      <w:r>
        <w:rPr>
          <w:rFonts w:ascii="宋体" w:hAnsi="宋体" w:eastAsia="宋体"/>
          <w:sz w:val="24"/>
        </w:rPr>
        <w:t>洪碧玲主任；刘绍清，林书春，林守章，许十方副主任；陈保安，吕文芳，王宁芳，王宁洲，许保健等委员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“2006年春节亮灯工程”优秀作文  小学篇  夜色如花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洪碧玲主任；刘绍清，林书春，林守章，许十方副主任；陈保安，吕文芳，王宁芳，王宁洲，许保健等委员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厦门市联达印刷厂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本书出售、求购地址：https://www.jiaokey.com/book/detail/13912401.html</w:t>
      </w:r>
    </w:p>
    <w:p>
      <w:r>
        <w:t>更多相关图书推荐：https://www.jiaokey.com</w:t>
      </w:r>
    </w:p>
    <w:p>
      <w:r>
        <w:t>洪碧玲主任；刘绍清，林书春，林守章，许十方副主任；陈保安，吕文芳，王宁芳，王宁洲，许保健等委员 其他作品：https://www.jiaokey.com/tag/洪碧玲主任；刘绍清，林书春，林守章，许十方副主任；陈保安，吕文芳，王宁芳，王宁洲，许保健等委员.html</w:t>
      </w:r>
    </w:p>
    <w:p>
      <w:r>
        <w:t>厦门市联达印刷厂 出版图书：https://www.jiaokey.com/tag/厦门市联达印刷厂.html</w:t>
      </w:r>
    </w:p>
    <w:p>
      <w:r>
        <w:t>关键词搜索：https://www.jiaokey.com/tag/“2006年春节亮灯工程”优秀作文  小学篇  夜色如花.html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