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大法官与总统的对决  马伯里诉国务卿麦迪逊案</w:t>
      </w:r>
    </w:p>
    <w:p>
      <w:r>
        <w:rPr>
          <w:rFonts w:ascii="宋体" w:hAnsi="宋体" w:eastAsia="宋体"/>
          <w:sz w:val="24"/>
        </w:rPr>
        <w:t>（美）克利夫·斯隆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大法官与总统的对决  马伯里诉国务卿麦迪逊案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（美）克利夫·斯隆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本书出售、求购地址：https://www.jiaokey.com/book/detail/13911025.html</w:t>
      </w:r>
    </w:p>
    <w:p>
      <w:r>
        <w:t>更多相关图书推荐：https://www.jiaokey.com</w:t>
      </w:r>
    </w:p>
    <w:p>
      <w:r>
        <w:t>（美）克利夫·斯隆 其他作品：https://www.jiaokey.com/tag/（美）克利夫·斯隆.html</w:t>
      </w:r>
    </w:p>
    <w:p>
      <w:r>
        <w:t>关键词搜索：https://www.jiaokey.com/tag/大法官与总统的对决  马伯里诉国务卿麦迪逊案.html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