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玩出专注力</w:t>
      </w:r>
    </w:p>
    <w:p>
      <w:r>
        <w:rPr>
          <w:rFonts w:ascii="宋体" w:hAnsi="宋体" w:eastAsia="宋体"/>
          <w:sz w:val="24"/>
        </w:rPr>
        <w:t>（英）汉纳·伍德著；（英）露丝·拉塞尔，劳拉·哈蒙兹，凯特·里默，乔安尼·柯比绘；李双燕译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玩出专注力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（英）汉纳·伍德著；（英）露丝·拉塞尔，劳拉·哈蒙兹，凯特·里默，乔安尼·柯比绘；李双燕译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本书出售、求购地址：https://www.jiaokey.com/book/detail/13910666.html</w:t>
      </w:r>
    </w:p>
    <w:p>
      <w:r>
        <w:t>更多相关图书推荐：https://www.jiaokey.com</w:t>
      </w:r>
    </w:p>
    <w:p>
      <w:r>
        <w:t>（英）汉纳·伍德著；（英）露丝·拉塞尔，劳拉·哈蒙兹，凯特·里默，乔安尼·柯比绘；李双燕译 其他作品：https://www.jiaokey.com/tag/（英）汉纳·伍德著；（英）露丝·拉塞尔，劳拉·哈蒙兹，凯特·里默，乔安尼·柯比绘；李双燕译.html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关键词搜索：https://www.jiaokey.com/tag/玩出专注力.html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