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粉黛罗绮  中国古代女子服饰时尚</w:t>
      </w:r>
    </w:p>
    <w:p>
      <w:r>
        <w:rPr>
          <w:rFonts w:ascii="宋体" w:hAnsi="宋体" w:eastAsia="宋体"/>
          <w:sz w:val="24"/>
        </w:rPr>
        <w:t>陈芳，蒋玉秋，张玉安，贾玺增，王子怡著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粉黛罗绮  中国古代女子服饰时尚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陈芳，蒋玉秋，张玉安，贾玺增，王子怡著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本书出售、求购地址：https://www.jiaokey.com/book/detail/13910029.html</w:t>
      </w:r>
    </w:p>
    <w:p>
      <w:r>
        <w:t>更多相关图书推荐：https://www.jiaokey.com</w:t>
      </w:r>
    </w:p>
    <w:p>
      <w:r>
        <w:t>陈芳，蒋玉秋，张玉安，贾玺增，王子怡著 其他作品：https://www.jiaokey.com/tag/陈芳，蒋玉秋，张玉安，贾玺增，王子怡著.html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关键词搜索：https://www.jiaokey.com/tag/粉黛罗绮  中国古代女子服饰时尚.html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